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28147A">
        <w:rPr>
          <w:noProof w:val="0"/>
          <w:sz w:val="24"/>
          <w:lang w:val="en-GB"/>
        </w:rPr>
        <w:t>#80</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D86F0F">
        <w:rPr>
          <w:rFonts w:eastAsia="MS Mincho"/>
          <w:bCs/>
          <w:noProof w:val="0"/>
          <w:sz w:val="24"/>
          <w:lang w:val="en-GB" w:eastAsia="ja-JP"/>
        </w:rPr>
        <w:t>0</w:t>
      </w:r>
      <w:r w:rsidR="0028147A">
        <w:rPr>
          <w:rFonts w:eastAsia="MS Mincho"/>
          <w:bCs/>
          <w:noProof w:val="0"/>
          <w:sz w:val="24"/>
          <w:lang w:val="en-GB" w:eastAsia="ja-JP"/>
        </w:rPr>
        <w:t>922</w:t>
      </w:r>
    </w:p>
    <w:bookmarkEnd w:id="0"/>
    <w:bookmarkEnd w:id="1"/>
    <w:p w:rsidR="00FD397E" w:rsidRDefault="0028147A" w:rsidP="00FD397E">
      <w:pPr>
        <w:rPr>
          <w:rFonts w:ascii="Arial" w:hAnsi="Arial" w:cs="Arial"/>
          <w:b/>
          <w:bCs/>
          <w:sz w:val="24"/>
          <w:szCs w:val="24"/>
        </w:rPr>
      </w:pPr>
      <w:r>
        <w:rPr>
          <w:rFonts w:ascii="Arial" w:hAnsi="Arial" w:cs="Arial"/>
          <w:b/>
          <w:bCs/>
          <w:sz w:val="24"/>
          <w:szCs w:val="24"/>
        </w:rPr>
        <w:t>La Jolla</w:t>
      </w:r>
      <w:r w:rsidR="00FD397E">
        <w:rPr>
          <w:rFonts w:ascii="Arial" w:hAnsi="Arial" w:cs="Arial"/>
          <w:b/>
          <w:bCs/>
          <w:sz w:val="24"/>
          <w:szCs w:val="24"/>
        </w:rPr>
        <w:t>, 1</w:t>
      </w:r>
      <w:r>
        <w:rPr>
          <w:rFonts w:ascii="Arial" w:hAnsi="Arial" w:cs="Arial"/>
          <w:b/>
          <w:bCs/>
          <w:sz w:val="24"/>
          <w:szCs w:val="24"/>
        </w:rPr>
        <w:t>1</w:t>
      </w:r>
      <w:r w:rsidRPr="0028147A">
        <w:rPr>
          <w:rFonts w:ascii="Arial" w:hAnsi="Arial" w:cs="Arial"/>
          <w:b/>
          <w:bCs/>
          <w:sz w:val="24"/>
          <w:szCs w:val="24"/>
          <w:vertAlign w:val="superscript"/>
        </w:rPr>
        <w:t>th</w:t>
      </w:r>
      <w:r>
        <w:rPr>
          <w:rFonts w:ascii="Arial" w:hAnsi="Arial" w:cs="Arial"/>
          <w:b/>
          <w:bCs/>
          <w:sz w:val="24"/>
          <w:szCs w:val="24"/>
        </w:rPr>
        <w:t xml:space="preserve"> – 14</w:t>
      </w:r>
      <w:r w:rsidRPr="0028147A">
        <w:rPr>
          <w:rFonts w:ascii="Arial" w:hAnsi="Arial" w:cs="Arial"/>
          <w:b/>
          <w:bCs/>
          <w:sz w:val="24"/>
          <w:szCs w:val="24"/>
          <w:vertAlign w:val="superscript"/>
        </w:rPr>
        <w:t>th</w:t>
      </w:r>
      <w:r w:rsidR="000D2AE5">
        <w:rPr>
          <w:rFonts w:ascii="Arial" w:hAnsi="Arial" w:cs="Arial"/>
          <w:b/>
          <w:bCs/>
          <w:sz w:val="24"/>
          <w:szCs w:val="24"/>
        </w:rPr>
        <w:t xml:space="preserve"> </w:t>
      </w:r>
      <w:r>
        <w:rPr>
          <w:rFonts w:ascii="Arial" w:hAnsi="Arial" w:cs="Arial"/>
          <w:b/>
          <w:bCs/>
          <w:sz w:val="24"/>
          <w:szCs w:val="24"/>
        </w:rPr>
        <w:t>June</w:t>
      </w:r>
      <w:r w:rsidR="00FD397E">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28147A">
        <w:rPr>
          <w:rFonts w:eastAsiaTheme="minorEastAsia" w:cs="Arial" w:hint="eastAsia"/>
          <w:b/>
          <w:bCs/>
          <w:sz w:val="24"/>
          <w:lang w:eastAsia="zh-CN"/>
        </w:rPr>
        <w:t>9.1.</w:t>
      </w:r>
      <w:r w:rsidR="0028147A">
        <w:rPr>
          <w:rFonts w:eastAsiaTheme="minorEastAsia" w:cs="Arial"/>
          <w:b/>
          <w:bCs/>
          <w:sz w:val="24"/>
          <w:lang w:eastAsia="zh-CN"/>
        </w:rPr>
        <w:t>8</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75AA9">
        <w:rPr>
          <w:rFonts w:ascii="Arial" w:eastAsia="MS Mincho" w:hAnsi="Arial" w:cs="Arial"/>
          <w:b/>
          <w:bCs/>
          <w:sz w:val="24"/>
          <w:lang w:eastAsia="ja-JP"/>
        </w:rPr>
        <w:t>Views on</w:t>
      </w:r>
      <w:r w:rsidR="00D86F0F" w:rsidRPr="00D86F0F">
        <w:rPr>
          <w:rFonts w:ascii="Arial" w:eastAsia="MS Mincho" w:hAnsi="Arial" w:cs="Arial"/>
          <w:b/>
          <w:bCs/>
          <w:sz w:val="24"/>
          <w:lang w:eastAsia="ja-JP"/>
        </w:rPr>
        <w:t xml:space="preserve"> the Study of UE Power Saving and Wakeup Mechanism</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DF6625" w:rsidRPr="009F6265" w:rsidRDefault="00BA321F" w:rsidP="00DA57A9">
      <w:pPr>
        <w:jc w:val="both"/>
        <w:rPr>
          <w:rFonts w:eastAsia="MS Mincho"/>
          <w:lang w:val="en-US" w:eastAsia="ja-JP"/>
        </w:rPr>
      </w:pPr>
      <w:r w:rsidRPr="009F6265">
        <w:rPr>
          <w:lang w:val="en-US" w:eastAsia="zh-CN"/>
        </w:rPr>
        <w:t>During RAN #78, the study of NR UE power saving and wakeup mechanism were proposed</w:t>
      </w:r>
      <w:r w:rsidR="00D75AA9" w:rsidRPr="009F6265">
        <w:rPr>
          <w:lang w:val="en-US" w:eastAsia="zh-CN"/>
        </w:rPr>
        <w:t xml:space="preserve"> and was one of the proposed study/work items in the </w:t>
      </w:r>
      <w:proofErr w:type="spellStart"/>
      <w:r w:rsidR="00D75AA9" w:rsidRPr="009F6265">
        <w:rPr>
          <w:lang w:val="en-US" w:eastAsia="zh-CN"/>
        </w:rPr>
        <w:t>RAN_draft</w:t>
      </w:r>
      <w:proofErr w:type="spellEnd"/>
      <w:r w:rsidR="00D75AA9" w:rsidRPr="009F6265">
        <w:rPr>
          <w:lang w:val="en-US" w:eastAsia="zh-CN"/>
        </w:rPr>
        <w:t xml:space="preserve"> email discussion</w:t>
      </w:r>
      <w:r w:rsidRPr="009F6265">
        <w:rPr>
          <w:lang w:val="en-US" w:eastAsia="zh-CN"/>
        </w:rPr>
        <w:t xml:space="preserve">.  Following Chairman’s instruction, the scope of the NR UE power saving feature is under the </w:t>
      </w:r>
      <w:r w:rsidRPr="009F6265">
        <w:rPr>
          <w:i/>
          <w:lang w:val="en-US" w:eastAsia="zh-CN"/>
        </w:rPr>
        <w:t>[</w:t>
      </w:r>
      <w:proofErr w:type="spellStart"/>
      <w:r w:rsidRPr="009F6265">
        <w:rPr>
          <w:i/>
          <w:lang w:val="en-US" w:eastAsia="zh-CN"/>
        </w:rPr>
        <w:t>NR_Power_Consumption</w:t>
      </w:r>
      <w:proofErr w:type="spellEnd"/>
      <w:r w:rsidRPr="009F6265">
        <w:rPr>
          <w:i/>
          <w:lang w:val="en-US" w:eastAsia="zh-CN"/>
        </w:rPr>
        <w:t xml:space="preserve">] Email discussion </w:t>
      </w:r>
      <w:r w:rsidRPr="009F6265">
        <w:rPr>
          <w:lang w:val="en-US" w:eastAsia="zh-CN"/>
        </w:rPr>
        <w:t>coordinated by CATT.</w:t>
      </w:r>
      <w:r w:rsidR="00D75AA9" w:rsidRPr="009F6265">
        <w:rPr>
          <w:lang w:val="en-US" w:eastAsia="zh-CN"/>
        </w:rPr>
        <w:t xml:space="preserve">  </w:t>
      </w:r>
      <w:proofErr w:type="gramStart"/>
      <w:r w:rsidR="00D75AA9" w:rsidRPr="009F6265">
        <w:rPr>
          <w:lang w:val="en-US" w:eastAsia="zh-CN"/>
        </w:rPr>
        <w:t>The  results</w:t>
      </w:r>
      <w:proofErr w:type="gramEnd"/>
      <w:r w:rsidR="00D75AA9" w:rsidRPr="009F6265">
        <w:rPr>
          <w:lang w:val="en-US" w:eastAsia="zh-CN"/>
        </w:rPr>
        <w:t xml:space="preserve"> of 1</w:t>
      </w:r>
      <w:r w:rsidR="00D75AA9" w:rsidRPr="009F6265">
        <w:rPr>
          <w:vertAlign w:val="superscript"/>
          <w:lang w:val="en-US" w:eastAsia="zh-CN"/>
        </w:rPr>
        <w:t>st</w:t>
      </w:r>
      <w:r w:rsidR="00D75AA9" w:rsidRPr="009F6265">
        <w:rPr>
          <w:lang w:val="en-US" w:eastAsia="zh-CN"/>
        </w:rPr>
        <w:t xml:space="preserve"> round email discussion was </w:t>
      </w:r>
      <w:proofErr w:type="spellStart"/>
      <w:r w:rsidR="00D75AA9" w:rsidRPr="009F6265">
        <w:rPr>
          <w:lang w:val="en-US" w:eastAsia="zh-CN"/>
        </w:rPr>
        <w:t>summaried</w:t>
      </w:r>
      <w:proofErr w:type="spellEnd"/>
      <w:r w:rsidR="00D75AA9" w:rsidRPr="009F6265">
        <w:rPr>
          <w:lang w:val="en-US" w:eastAsia="zh-CN"/>
        </w:rPr>
        <w:t xml:space="preserve"> in </w:t>
      </w:r>
      <w:r w:rsidR="00E019F7" w:rsidRPr="009F6265">
        <w:rPr>
          <w:lang w:val="en-US" w:eastAsia="zh-CN"/>
        </w:rPr>
        <w:fldChar w:fldCharType="begin"/>
      </w:r>
      <w:r w:rsidR="00D75AA9" w:rsidRPr="009F6265">
        <w:rPr>
          <w:lang w:val="en-US" w:eastAsia="zh-CN"/>
        </w:rPr>
        <w:instrText xml:space="preserve"> REF _Ref515746761 \r \h </w:instrText>
      </w:r>
      <w:r w:rsidR="00E019F7" w:rsidRPr="009F6265">
        <w:rPr>
          <w:lang w:val="en-US" w:eastAsia="zh-CN"/>
        </w:rPr>
      </w:r>
      <w:r w:rsidR="00E019F7" w:rsidRPr="009F6265">
        <w:rPr>
          <w:lang w:val="en-US" w:eastAsia="zh-CN"/>
        </w:rPr>
        <w:fldChar w:fldCharType="separate"/>
      </w:r>
      <w:r w:rsidR="00D75AA9" w:rsidRPr="009F6265">
        <w:rPr>
          <w:lang w:val="en-US" w:eastAsia="zh-CN"/>
        </w:rPr>
        <w:t>[1]</w:t>
      </w:r>
      <w:r w:rsidR="00E019F7" w:rsidRPr="009F6265">
        <w:rPr>
          <w:lang w:val="en-US" w:eastAsia="zh-CN"/>
        </w:rPr>
        <w:fldChar w:fldCharType="end"/>
      </w:r>
      <w:r w:rsidR="00D75AA9" w:rsidRPr="009F6265">
        <w:rPr>
          <w:lang w:val="en-US" w:eastAsia="zh-CN"/>
        </w:rPr>
        <w:t xml:space="preserve"> with and presented in RAN#79.  The revision of the UE power saving SID based on the comments collected during the 1</w:t>
      </w:r>
      <w:r w:rsidR="00D75AA9" w:rsidRPr="009F6265">
        <w:rPr>
          <w:vertAlign w:val="superscript"/>
          <w:lang w:val="en-US" w:eastAsia="zh-CN"/>
        </w:rPr>
        <w:t>st</w:t>
      </w:r>
      <w:r w:rsidR="00D75AA9" w:rsidRPr="009F6265">
        <w:rPr>
          <w:lang w:val="en-US" w:eastAsia="zh-CN"/>
        </w:rPr>
        <w:t xml:space="preserve"> round of email discussion was included in </w:t>
      </w:r>
      <w:r w:rsidR="00E019F7" w:rsidRPr="009F6265">
        <w:rPr>
          <w:lang w:val="en-US" w:eastAsia="zh-CN"/>
        </w:rPr>
        <w:fldChar w:fldCharType="begin"/>
      </w:r>
      <w:r w:rsidR="00D75AA9" w:rsidRPr="009F6265">
        <w:rPr>
          <w:lang w:val="en-US" w:eastAsia="zh-CN"/>
        </w:rPr>
        <w:instrText xml:space="preserve"> REF _Ref515746761 \r \h </w:instrText>
      </w:r>
      <w:r w:rsidR="00E019F7" w:rsidRPr="009F6265">
        <w:rPr>
          <w:lang w:val="en-US" w:eastAsia="zh-CN"/>
        </w:rPr>
      </w:r>
      <w:r w:rsidR="00E019F7" w:rsidRPr="009F6265">
        <w:rPr>
          <w:lang w:val="en-US" w:eastAsia="zh-CN"/>
        </w:rPr>
        <w:fldChar w:fldCharType="separate"/>
      </w:r>
      <w:r w:rsidR="00D75AA9" w:rsidRPr="009F6265">
        <w:rPr>
          <w:lang w:val="en-US" w:eastAsia="zh-CN"/>
        </w:rPr>
        <w:t>[1]</w:t>
      </w:r>
      <w:r w:rsidR="00E019F7" w:rsidRPr="009F6265">
        <w:rPr>
          <w:lang w:val="en-US" w:eastAsia="zh-CN"/>
        </w:rPr>
        <w:fldChar w:fldCharType="end"/>
      </w:r>
      <w:r w:rsidR="00D75AA9" w:rsidRPr="009F6265">
        <w:rPr>
          <w:lang w:val="en-US" w:eastAsia="zh-CN"/>
        </w:rPr>
        <w:t>.  The 2</w:t>
      </w:r>
      <w:r w:rsidR="00D75AA9" w:rsidRPr="009F6265">
        <w:rPr>
          <w:vertAlign w:val="superscript"/>
          <w:lang w:val="en-US" w:eastAsia="zh-CN"/>
        </w:rPr>
        <w:t>nd</w:t>
      </w:r>
      <w:r w:rsidR="00D75AA9" w:rsidRPr="009F6265">
        <w:rPr>
          <w:lang w:val="en-US" w:eastAsia="zh-CN"/>
        </w:rPr>
        <w:t xml:space="preserve"> round of</w:t>
      </w:r>
      <w:r w:rsidR="001B23B8" w:rsidRPr="009F6265">
        <w:rPr>
          <w:lang w:val="en-US" w:eastAsia="zh-CN"/>
        </w:rPr>
        <w:t xml:space="preserve"> </w:t>
      </w:r>
      <w:proofErr w:type="spellStart"/>
      <w:r w:rsidR="001B23B8" w:rsidRPr="009F6265">
        <w:rPr>
          <w:lang w:val="en-US" w:eastAsia="zh-CN"/>
        </w:rPr>
        <w:t>RAN_draft</w:t>
      </w:r>
      <w:proofErr w:type="spellEnd"/>
      <w:r w:rsidR="001B23B8" w:rsidRPr="009F6265">
        <w:rPr>
          <w:lang w:val="en-US" w:eastAsia="zh-CN"/>
        </w:rPr>
        <w:t xml:space="preserve"> email discussion with the target of narrow down the objectives had been concluded with the summary from the coordinator in </w:t>
      </w:r>
      <w:r w:rsidR="00E019F7" w:rsidRPr="009F6265">
        <w:rPr>
          <w:lang w:val="en-US" w:eastAsia="zh-CN"/>
        </w:rPr>
        <w:fldChar w:fldCharType="begin"/>
      </w:r>
      <w:r w:rsidR="001B23B8" w:rsidRPr="009F6265">
        <w:rPr>
          <w:lang w:val="en-US" w:eastAsia="zh-CN"/>
        </w:rPr>
        <w:instrText xml:space="preserve"> REF _Ref515747347 \r \h </w:instrText>
      </w:r>
      <w:r w:rsidR="00E019F7" w:rsidRPr="009F6265">
        <w:rPr>
          <w:lang w:val="en-US" w:eastAsia="zh-CN"/>
        </w:rPr>
      </w:r>
      <w:r w:rsidR="00E019F7" w:rsidRPr="009F6265">
        <w:rPr>
          <w:lang w:val="en-US" w:eastAsia="zh-CN"/>
        </w:rPr>
        <w:fldChar w:fldCharType="separate"/>
      </w:r>
      <w:r w:rsidR="001B23B8" w:rsidRPr="009F6265">
        <w:rPr>
          <w:lang w:val="en-US" w:eastAsia="zh-CN"/>
        </w:rPr>
        <w:t>[2]</w:t>
      </w:r>
      <w:r w:rsidR="00E019F7" w:rsidRPr="009F6265">
        <w:rPr>
          <w:lang w:val="en-US" w:eastAsia="zh-CN"/>
        </w:rPr>
        <w:fldChar w:fldCharType="end"/>
      </w:r>
      <w:r w:rsidR="001B23B8" w:rsidRPr="009F6265">
        <w:rPr>
          <w:lang w:val="en-US" w:eastAsia="zh-CN"/>
        </w:rPr>
        <w:t>.</w:t>
      </w:r>
      <w:r w:rsidRPr="009F6265">
        <w:rPr>
          <w:lang w:val="en-US" w:eastAsia="zh-CN"/>
        </w:rPr>
        <w:t xml:space="preserve">  In this contribution, we express the system analysis of CATT’s</w:t>
      </w:r>
      <w:r w:rsidR="00E011B1" w:rsidRPr="009F6265">
        <w:rPr>
          <w:lang w:val="en-US" w:eastAsia="zh-CN"/>
        </w:rPr>
        <w:t xml:space="preserve"> views </w:t>
      </w:r>
      <w:r w:rsidRPr="009F6265">
        <w:rPr>
          <w:lang w:val="en-US" w:eastAsia="zh-CN"/>
        </w:rPr>
        <w:t xml:space="preserve">on the scope of NR UE power saving study </w:t>
      </w:r>
      <w:r w:rsidR="0068581A" w:rsidRPr="009F6265">
        <w:rPr>
          <w:lang w:val="en-US" w:eastAsia="zh-CN"/>
        </w:rPr>
        <w:t>to facilitate the further di</w:t>
      </w:r>
      <w:r w:rsidRPr="009F6265">
        <w:rPr>
          <w:lang w:val="en-US" w:eastAsia="zh-CN"/>
        </w:rPr>
        <w:t>scussion</w:t>
      </w:r>
      <w:r w:rsidR="0068581A" w:rsidRPr="009F6265">
        <w:rPr>
          <w:lang w:val="en-US" w:eastAsia="zh-CN"/>
        </w:rPr>
        <w:t>.</w:t>
      </w:r>
    </w:p>
    <w:p w:rsidR="004B23AD" w:rsidRPr="009F6265" w:rsidRDefault="008D4B8A" w:rsidP="004B23AD">
      <w:pPr>
        <w:pStyle w:val="1"/>
        <w:rPr>
          <w:lang w:val="en-US" w:eastAsia="zh-CN"/>
        </w:rPr>
      </w:pPr>
      <w:r w:rsidRPr="009F6265">
        <w:rPr>
          <w:color w:val="000000"/>
          <w:lang w:val="en-US"/>
        </w:rPr>
        <w:t>2</w:t>
      </w:r>
      <w:r w:rsidR="00101975" w:rsidRPr="009F6265">
        <w:rPr>
          <w:rFonts w:eastAsia="MS Mincho"/>
          <w:color w:val="000000"/>
          <w:lang w:val="en-US" w:eastAsia="ja-JP"/>
        </w:rPr>
        <w:t>.</w:t>
      </w:r>
      <w:r w:rsidR="00101975" w:rsidRPr="009F6265">
        <w:rPr>
          <w:rFonts w:eastAsia="MS Mincho"/>
          <w:color w:val="000000"/>
          <w:lang w:val="en-US" w:eastAsia="ja-JP"/>
        </w:rPr>
        <w:tab/>
      </w:r>
      <w:r w:rsidR="00101975" w:rsidRPr="009F6265">
        <w:rPr>
          <w:rFonts w:eastAsia="MS Mincho"/>
          <w:color w:val="000000"/>
          <w:lang w:val="en-US" w:eastAsia="ja-JP"/>
        </w:rPr>
        <w:tab/>
      </w:r>
      <w:r w:rsidR="00DC129F" w:rsidRPr="009F6265">
        <w:rPr>
          <w:lang w:val="en-US"/>
        </w:rPr>
        <w:t>Discussion</w:t>
      </w:r>
    </w:p>
    <w:p w:rsidR="00325A9D" w:rsidRPr="009F6265" w:rsidRDefault="00F71951" w:rsidP="004D2D84">
      <w:pPr>
        <w:jc w:val="both"/>
        <w:rPr>
          <w:rFonts w:eastAsiaTheme="minorEastAsia"/>
          <w:lang w:val="en-US" w:eastAsia="zh-CN"/>
        </w:rPr>
      </w:pPr>
      <w:r w:rsidRPr="009F6265">
        <w:rPr>
          <w:rFonts w:eastAsiaTheme="minorEastAsia"/>
          <w:lang w:val="en-US" w:eastAsia="zh-CN"/>
        </w:rPr>
        <w:t>The</w:t>
      </w:r>
      <w:r w:rsidR="00325A9D" w:rsidRPr="009F6265">
        <w:rPr>
          <w:rFonts w:eastAsiaTheme="minorEastAsia"/>
          <w:lang w:val="en-US" w:eastAsia="zh-CN"/>
        </w:rPr>
        <w:t xml:space="preserve"> target of the UE power saving email discussion is narrow down the scope of the study.  One of scope reduction discussion is the UE states for the study of the power saving.   It had been shown that the UE power consumption is mostly for UE in the RRC_CONNECTED mode.   It is important to have power saving solution for UE in RRC_CONNECTED mode.   </w:t>
      </w:r>
      <w:r w:rsidR="00BE5D83" w:rsidRPr="009F6265">
        <w:rPr>
          <w:rFonts w:eastAsiaTheme="minorEastAsia"/>
          <w:lang w:val="en-US" w:eastAsia="zh-CN"/>
        </w:rPr>
        <w:t xml:space="preserve">Some companies would like to align with </w:t>
      </w:r>
      <w:proofErr w:type="spellStart"/>
      <w:r w:rsidR="00BE5D83" w:rsidRPr="009F6265">
        <w:rPr>
          <w:rFonts w:eastAsiaTheme="minorEastAsia"/>
          <w:lang w:val="en-US" w:eastAsia="zh-CN"/>
        </w:rPr>
        <w:t>eMTC</w:t>
      </w:r>
      <w:proofErr w:type="spellEnd"/>
      <w:r w:rsidR="00BE5D83" w:rsidRPr="009F6265">
        <w:rPr>
          <w:rFonts w:eastAsiaTheme="minorEastAsia"/>
          <w:lang w:val="en-US" w:eastAsia="zh-CN"/>
        </w:rPr>
        <w:t xml:space="preserve"> and NB-</w:t>
      </w:r>
      <w:proofErr w:type="spellStart"/>
      <w:r w:rsidR="00BE5D83" w:rsidRPr="009F6265">
        <w:rPr>
          <w:rFonts w:eastAsiaTheme="minorEastAsia"/>
          <w:lang w:val="en-US" w:eastAsia="zh-CN"/>
        </w:rPr>
        <w:t>IoT</w:t>
      </w:r>
      <w:proofErr w:type="spellEnd"/>
      <w:r w:rsidR="00BE5D83" w:rsidRPr="009F6265">
        <w:rPr>
          <w:rFonts w:eastAsiaTheme="minorEastAsia"/>
          <w:lang w:val="en-US" w:eastAsia="zh-CN"/>
        </w:rPr>
        <w:t xml:space="preserve"> with power saving based on wakeup signals in the RRC_IDLE mode since UE stay in RRC_IDLE or RRC_INACTIVE mode most of time.   There are proposals to have data access in the RRC_INACTIVE mode for short data transmission to minimize the power consumption in state transition from RRC_INACTIVE to RRC_CONNECTED mode for small and short data access.  </w:t>
      </w:r>
      <w:r w:rsidR="0062355E" w:rsidRPr="009F6265">
        <w:rPr>
          <w:rFonts w:eastAsiaTheme="minorEastAsia"/>
          <w:lang w:val="en-US" w:eastAsia="zh-CN"/>
        </w:rPr>
        <w:t xml:space="preserve"> The UE power saving</w:t>
      </w:r>
      <w:r w:rsidR="00AF30AE" w:rsidRPr="009F6265">
        <w:rPr>
          <w:rFonts w:eastAsiaTheme="minorEastAsia"/>
          <w:lang w:val="en-US" w:eastAsia="zh-CN"/>
        </w:rPr>
        <w:t xml:space="preserve"> in RRC_C</w:t>
      </w:r>
      <w:r w:rsidR="001239C7" w:rsidRPr="009F6265">
        <w:rPr>
          <w:rFonts w:eastAsiaTheme="minorEastAsia"/>
          <w:lang w:val="en-US" w:eastAsia="zh-CN"/>
        </w:rPr>
        <w:t>ONNECTED mode would cut down the UE power consumption</w:t>
      </w:r>
      <w:r w:rsidR="0062355E" w:rsidRPr="009F6265">
        <w:rPr>
          <w:rFonts w:eastAsiaTheme="minorEastAsia"/>
          <w:lang w:val="en-US" w:eastAsia="zh-CN"/>
        </w:rPr>
        <w:t xml:space="preserve">s in a visible way with direct evidence to the end user with </w:t>
      </w:r>
      <w:r w:rsidR="001239C7" w:rsidRPr="009F6265">
        <w:rPr>
          <w:rFonts w:eastAsiaTheme="minorEastAsia"/>
          <w:lang w:val="en-US" w:eastAsia="zh-CN"/>
        </w:rPr>
        <w:t xml:space="preserve">extended battery life.  </w:t>
      </w:r>
      <w:r w:rsidR="0062355E" w:rsidRPr="009F6265">
        <w:rPr>
          <w:rFonts w:eastAsiaTheme="minorEastAsia"/>
          <w:lang w:val="en-US" w:eastAsia="zh-CN"/>
        </w:rPr>
        <w:t>Some of UE power saving solutions in RRC_CONNECTED mode should be able to apply to reduce the power consumption in RRC_IDLE and RRC_INACTIVE modes.  T</w:t>
      </w:r>
      <w:r w:rsidR="00AF30AE" w:rsidRPr="009F6265">
        <w:rPr>
          <w:rFonts w:eastAsiaTheme="minorEastAsia"/>
          <w:lang w:val="en-US" w:eastAsia="zh-CN"/>
        </w:rPr>
        <w:t>he UE power saving study</w:t>
      </w:r>
      <w:r w:rsidR="00BE5D83" w:rsidRPr="009F6265">
        <w:rPr>
          <w:rFonts w:eastAsiaTheme="minorEastAsia"/>
          <w:lang w:val="en-US" w:eastAsia="zh-CN"/>
        </w:rPr>
        <w:t xml:space="preserve"> should target </w:t>
      </w:r>
      <w:r w:rsidR="00AF30AE" w:rsidRPr="009F6265">
        <w:rPr>
          <w:rFonts w:eastAsiaTheme="minorEastAsia"/>
          <w:lang w:val="en-US" w:eastAsia="zh-CN"/>
        </w:rPr>
        <w:t xml:space="preserve">to have </w:t>
      </w:r>
      <w:r w:rsidR="00BE5D83" w:rsidRPr="009F6265">
        <w:rPr>
          <w:rFonts w:eastAsiaTheme="minorEastAsia"/>
          <w:lang w:val="en-US" w:eastAsia="zh-CN"/>
        </w:rPr>
        <w:t xml:space="preserve">common solutions in minimizing the power consumption in not only the RRC_CONNECTED mode but also in RRC_IDLE and RRC_INACTIVE </w:t>
      </w:r>
      <w:r w:rsidR="00576C65" w:rsidRPr="009F6265">
        <w:rPr>
          <w:rFonts w:eastAsiaTheme="minorEastAsia"/>
          <w:lang w:val="en-US" w:eastAsia="zh-CN"/>
        </w:rPr>
        <w:t xml:space="preserve">modes. </w:t>
      </w:r>
      <w:r w:rsidR="00B63CD7" w:rsidRPr="009F6265">
        <w:rPr>
          <w:rFonts w:eastAsiaTheme="minorEastAsia"/>
          <w:lang w:val="en-US" w:eastAsia="zh-CN"/>
        </w:rPr>
        <w:t xml:space="preserve"> </w:t>
      </w:r>
    </w:p>
    <w:p w:rsidR="00A27AEC" w:rsidRPr="009F6265" w:rsidRDefault="0062355E" w:rsidP="004D2D84">
      <w:pPr>
        <w:jc w:val="both"/>
        <w:rPr>
          <w:rFonts w:eastAsiaTheme="minorEastAsia"/>
          <w:lang w:val="en-US" w:eastAsia="zh-CN"/>
        </w:rPr>
      </w:pPr>
      <w:r w:rsidRPr="009F6265">
        <w:rPr>
          <w:rFonts w:eastAsiaTheme="minorEastAsia"/>
          <w:lang w:val="en-US" w:eastAsia="zh-CN"/>
        </w:rPr>
        <w:t xml:space="preserve">The UE power saving study is to </w:t>
      </w:r>
      <w:proofErr w:type="spellStart"/>
      <w:r w:rsidRPr="009F6265">
        <w:rPr>
          <w:rFonts w:eastAsiaTheme="minorEastAsia"/>
          <w:lang w:val="en-US" w:eastAsia="zh-CN"/>
        </w:rPr>
        <w:t>idendify</w:t>
      </w:r>
      <w:proofErr w:type="spellEnd"/>
      <w:r w:rsidRPr="009F6265">
        <w:rPr>
          <w:rFonts w:eastAsiaTheme="minorEastAsia"/>
          <w:lang w:val="en-US" w:eastAsia="zh-CN"/>
        </w:rPr>
        <w:t xml:space="preserve"> excessive power </w:t>
      </w:r>
      <w:proofErr w:type="spellStart"/>
      <w:r w:rsidRPr="009F6265">
        <w:rPr>
          <w:rFonts w:eastAsiaTheme="minorEastAsia"/>
          <w:lang w:val="en-US" w:eastAsia="zh-CN"/>
        </w:rPr>
        <w:t>consumptioin</w:t>
      </w:r>
      <w:proofErr w:type="spellEnd"/>
      <w:r w:rsidRPr="009F6265">
        <w:rPr>
          <w:rFonts w:eastAsiaTheme="minorEastAsia"/>
          <w:lang w:val="en-US" w:eastAsia="zh-CN"/>
        </w:rPr>
        <w:t xml:space="preserve"> aspects and study the respective </w:t>
      </w:r>
      <w:proofErr w:type="spellStart"/>
      <w:r w:rsidRPr="009F6265">
        <w:rPr>
          <w:rFonts w:eastAsiaTheme="minorEastAsia"/>
          <w:lang w:val="en-US" w:eastAsia="zh-CN"/>
        </w:rPr>
        <w:t>soltuion</w:t>
      </w:r>
      <w:proofErr w:type="spellEnd"/>
      <w:r w:rsidRPr="009F6265">
        <w:rPr>
          <w:rFonts w:eastAsiaTheme="minorEastAsia"/>
          <w:lang w:val="en-US" w:eastAsia="zh-CN"/>
        </w:rPr>
        <w:t xml:space="preserve">.   The UE power consumption could be modeled as </w:t>
      </w:r>
      <w:r w:rsidR="00B63CD7" w:rsidRPr="009F6265">
        <w:rPr>
          <w:rFonts w:eastAsiaTheme="minorEastAsia"/>
          <w:lang w:val="en-US" w:eastAsia="zh-CN"/>
        </w:rPr>
        <w:t xml:space="preserve">a two-state model; they are </w:t>
      </w:r>
      <w:proofErr w:type="gramStart"/>
      <w:r w:rsidR="00150D78" w:rsidRPr="009F6265">
        <w:rPr>
          <w:rFonts w:eastAsiaTheme="minorEastAsia"/>
          <w:lang w:val="en-US" w:eastAsia="zh-CN"/>
        </w:rPr>
        <w:t>the ”</w:t>
      </w:r>
      <w:proofErr w:type="gramEnd"/>
      <w:r w:rsidR="00B63CD7" w:rsidRPr="009F6265">
        <w:rPr>
          <w:rFonts w:eastAsiaTheme="minorEastAsia"/>
          <w:lang w:val="en-US" w:eastAsia="zh-CN"/>
        </w:rPr>
        <w:t>network access</w:t>
      </w:r>
      <w:r w:rsidR="00150D78" w:rsidRPr="009F6265">
        <w:rPr>
          <w:rFonts w:eastAsiaTheme="minorEastAsia"/>
          <w:lang w:val="en-US" w:eastAsia="zh-CN"/>
        </w:rPr>
        <w:t>”</w:t>
      </w:r>
      <w:r w:rsidR="00B63CD7" w:rsidRPr="009F6265">
        <w:rPr>
          <w:rFonts w:eastAsiaTheme="minorEastAsia"/>
          <w:lang w:val="en-US" w:eastAsia="zh-CN"/>
        </w:rPr>
        <w:t xml:space="preserve"> state and </w:t>
      </w:r>
      <w:r w:rsidR="00150D78" w:rsidRPr="009F6265">
        <w:rPr>
          <w:rFonts w:eastAsiaTheme="minorEastAsia"/>
          <w:lang w:val="en-US" w:eastAsia="zh-CN"/>
        </w:rPr>
        <w:t>the ”</w:t>
      </w:r>
      <w:r w:rsidR="00DD1C8D" w:rsidRPr="009F6265">
        <w:rPr>
          <w:rFonts w:eastAsiaTheme="minorEastAsia"/>
          <w:lang w:val="en-US" w:eastAsia="zh-CN"/>
        </w:rPr>
        <w:t>power efficient</w:t>
      </w:r>
      <w:r w:rsidR="00150D78" w:rsidRPr="009F6265">
        <w:rPr>
          <w:rFonts w:eastAsiaTheme="minorEastAsia"/>
          <w:lang w:val="en-US" w:eastAsia="zh-CN"/>
        </w:rPr>
        <w:t>”</w:t>
      </w:r>
      <w:r w:rsidR="00DD1C8D" w:rsidRPr="009F6265">
        <w:rPr>
          <w:rFonts w:eastAsiaTheme="minorEastAsia"/>
          <w:lang w:val="en-US" w:eastAsia="zh-CN"/>
        </w:rPr>
        <w:t xml:space="preserve"> state.  </w:t>
      </w:r>
      <w:r w:rsidR="0048578F">
        <w:rPr>
          <w:lang w:val="en-US"/>
        </w:rPr>
        <w:t xml:space="preserve">The network access mode is when UE is in its active data </w:t>
      </w:r>
      <w:proofErr w:type="spellStart"/>
      <w:proofErr w:type="gramStart"/>
      <w:r w:rsidR="0048578F">
        <w:rPr>
          <w:lang w:val="en-US"/>
        </w:rPr>
        <w:t>Tx</w:t>
      </w:r>
      <w:proofErr w:type="spellEnd"/>
      <w:proofErr w:type="gramEnd"/>
      <w:r w:rsidR="0048578F">
        <w:rPr>
          <w:lang w:val="en-US"/>
        </w:rPr>
        <w:t xml:space="preserve"> or Rx with normal power consumption.  The power efficient state is when the UE power consumption is below the normal power consumption for data </w:t>
      </w:r>
      <w:proofErr w:type="spellStart"/>
      <w:proofErr w:type="gramStart"/>
      <w:r w:rsidR="0048578F">
        <w:rPr>
          <w:lang w:val="en-US"/>
        </w:rPr>
        <w:t>Tx</w:t>
      </w:r>
      <w:proofErr w:type="spellEnd"/>
      <w:proofErr w:type="gramEnd"/>
      <w:r w:rsidR="0048578F">
        <w:rPr>
          <w:lang w:val="en-US"/>
        </w:rPr>
        <w:t xml:space="preserve"> or Rx or UE is power off.  </w:t>
      </w:r>
      <w:r w:rsidR="00702285" w:rsidRPr="009F6265">
        <w:rPr>
          <w:lang w:val="en-US"/>
        </w:rPr>
        <w:t>The power efficient mode and network access mode in the UE power saving are used not only for UE in inactive data reception/</w:t>
      </w:r>
      <w:r w:rsidR="00A27AEC" w:rsidRPr="009F6265">
        <w:rPr>
          <w:lang w:val="en-US"/>
        </w:rPr>
        <w:t xml:space="preserve">transmission </w:t>
      </w:r>
      <w:r w:rsidR="00702285" w:rsidRPr="009F6265">
        <w:rPr>
          <w:lang w:val="en-US"/>
        </w:rPr>
        <w:t>but also for UE in active data reception/transmission.  </w:t>
      </w:r>
      <w:r w:rsidR="00A27AEC" w:rsidRPr="009F6265">
        <w:rPr>
          <w:rFonts w:eastAsiaTheme="minorEastAsia"/>
          <w:lang w:val="en-US" w:eastAsia="zh-CN"/>
        </w:rPr>
        <w:t xml:space="preserve"> During inactive data reception/transmission, the power efficient mode and network access mode are configured to UE for sleep with periodical wakeup, such as DRX OFF and DRX ON.  The power ef</w:t>
      </w:r>
      <w:r w:rsidR="006924FC" w:rsidRPr="009F6265">
        <w:rPr>
          <w:rFonts w:eastAsiaTheme="minorEastAsia"/>
          <w:lang w:val="en-US" w:eastAsia="zh-CN"/>
        </w:rPr>
        <w:t>ficient mode could be adopted during the active data reception/</w:t>
      </w:r>
      <w:proofErr w:type="spellStart"/>
      <w:r w:rsidR="006924FC" w:rsidRPr="009F6265">
        <w:rPr>
          <w:rFonts w:eastAsiaTheme="minorEastAsia"/>
          <w:lang w:val="en-US" w:eastAsia="zh-CN"/>
        </w:rPr>
        <w:t>tansmission</w:t>
      </w:r>
      <w:proofErr w:type="spellEnd"/>
      <w:r w:rsidR="006924FC" w:rsidRPr="009F6265">
        <w:rPr>
          <w:rFonts w:eastAsiaTheme="minorEastAsia"/>
          <w:lang w:val="en-US" w:eastAsia="zh-CN"/>
        </w:rPr>
        <w:t xml:space="preserve"> to reduce the power consumption in a given condition, such as micro sleep to reduce the PDCCH monitoring, dynamic BWP switching, and received antenna adaptation.   </w:t>
      </w:r>
    </w:p>
    <w:p w:rsidR="00702285" w:rsidRPr="009F6265" w:rsidRDefault="0084428D" w:rsidP="004D2D84">
      <w:pPr>
        <w:jc w:val="both"/>
        <w:rPr>
          <w:rFonts w:eastAsiaTheme="minorEastAsia"/>
          <w:lang w:val="en-US" w:eastAsia="zh-CN"/>
        </w:rPr>
      </w:pPr>
      <w:r w:rsidRPr="009F6265">
        <w:rPr>
          <w:rFonts w:eastAsiaTheme="minorEastAsia"/>
          <w:lang w:val="en-US" w:eastAsia="zh-CN"/>
        </w:rPr>
        <w:t>The UE power saving and wakeup mechanism would be u</w:t>
      </w:r>
      <w:r w:rsidR="0026022D">
        <w:rPr>
          <w:rFonts w:eastAsiaTheme="minorEastAsia"/>
          <w:lang w:val="en-US" w:eastAsia="zh-CN"/>
        </w:rPr>
        <w:t xml:space="preserve">sed as the UE </w:t>
      </w:r>
      <w:r w:rsidRPr="009F6265">
        <w:rPr>
          <w:rFonts w:eastAsiaTheme="minorEastAsia"/>
          <w:lang w:val="en-US" w:eastAsia="zh-CN"/>
        </w:rPr>
        <w:t xml:space="preserve">triggering </w:t>
      </w:r>
      <w:r w:rsidR="0026022D">
        <w:rPr>
          <w:rFonts w:eastAsiaTheme="minorEastAsia"/>
          <w:lang w:val="en-US" w:eastAsia="zh-CN"/>
        </w:rPr>
        <w:t xml:space="preserve">mechanism </w:t>
      </w:r>
      <w:r w:rsidRPr="009F6265">
        <w:rPr>
          <w:rFonts w:eastAsiaTheme="minorEastAsia"/>
          <w:lang w:val="en-US" w:eastAsia="zh-CN"/>
        </w:rPr>
        <w:t xml:space="preserve">from OFF state to ON state for the preparation of data reception and measurements.  The wakeup mechanism is also used as the indication to trigger the UE for monitoring the data scheduling/reception to minimize the power consumption when UE is in active data reception.  </w:t>
      </w:r>
      <w:r w:rsidR="006924FC" w:rsidRPr="009F6265">
        <w:rPr>
          <w:rFonts w:eastAsiaTheme="minorEastAsia"/>
          <w:lang w:val="en-US" w:eastAsia="zh-CN"/>
        </w:rPr>
        <w:t xml:space="preserve">The </w:t>
      </w:r>
      <w:proofErr w:type="spellStart"/>
      <w:r w:rsidR="006924FC" w:rsidRPr="009F6265">
        <w:rPr>
          <w:rFonts w:eastAsiaTheme="minorEastAsia"/>
          <w:lang w:val="en-US" w:eastAsia="zh-CN"/>
        </w:rPr>
        <w:t>asscoicated</w:t>
      </w:r>
      <w:proofErr w:type="spellEnd"/>
      <w:r w:rsidR="006924FC" w:rsidRPr="009F6265">
        <w:rPr>
          <w:rFonts w:eastAsiaTheme="minorEastAsia"/>
          <w:lang w:val="en-US" w:eastAsia="zh-CN"/>
        </w:rPr>
        <w:t xml:space="preserve"> procedures, such as paging and registration, in the higher layer </w:t>
      </w:r>
      <w:proofErr w:type="spellStart"/>
      <w:r w:rsidR="006924FC" w:rsidRPr="009F6265">
        <w:rPr>
          <w:rFonts w:eastAsiaTheme="minorEastAsia"/>
          <w:lang w:val="en-US" w:eastAsia="zh-CN"/>
        </w:rPr>
        <w:t>signalling</w:t>
      </w:r>
      <w:proofErr w:type="spellEnd"/>
      <w:r w:rsidR="006924FC" w:rsidRPr="009F6265">
        <w:rPr>
          <w:rFonts w:eastAsiaTheme="minorEastAsia"/>
          <w:lang w:val="en-US" w:eastAsia="zh-CN"/>
        </w:rPr>
        <w:t xml:space="preserve"> need to be enhanced to support the UE wakeup mechanism in RRC_IDLE and RRC_INACTIVE mode.  The network access procedures, such as micro sleep, BWP configuration and antenna configuration, would take into account the dynamic adaptation </w:t>
      </w:r>
      <w:r w:rsidR="0026022D">
        <w:rPr>
          <w:rFonts w:eastAsiaTheme="minorEastAsia"/>
          <w:lang w:val="en-US" w:eastAsia="zh-CN"/>
        </w:rPr>
        <w:t xml:space="preserve">of traffic arrival and service type in minimizing the power consumption of data </w:t>
      </w:r>
      <w:proofErr w:type="spellStart"/>
      <w:r w:rsidR="0026022D">
        <w:rPr>
          <w:rFonts w:eastAsiaTheme="minorEastAsia"/>
          <w:lang w:val="en-US" w:eastAsia="zh-CN"/>
        </w:rPr>
        <w:t>Tx</w:t>
      </w:r>
      <w:proofErr w:type="spellEnd"/>
      <w:r w:rsidR="0026022D">
        <w:rPr>
          <w:rFonts w:eastAsiaTheme="minorEastAsia"/>
          <w:lang w:val="en-US" w:eastAsia="zh-CN"/>
        </w:rPr>
        <w:t>/Rx</w:t>
      </w:r>
      <w:r w:rsidR="00E056A1" w:rsidRPr="009F6265">
        <w:rPr>
          <w:rFonts w:eastAsiaTheme="minorEastAsia"/>
          <w:lang w:val="en-US" w:eastAsia="zh-CN"/>
        </w:rPr>
        <w:t xml:space="preserve"> in RRC_CONNECTED mode.   </w:t>
      </w:r>
      <w:r w:rsidR="00B32848">
        <w:rPr>
          <w:rFonts w:eastAsiaTheme="minorEastAsia"/>
          <w:lang w:val="en-US" w:eastAsia="zh-CN"/>
        </w:rPr>
        <w:t xml:space="preserve">There are proposals of enhancement the access procedure for data </w:t>
      </w:r>
      <w:proofErr w:type="spellStart"/>
      <w:r w:rsidR="00B32848">
        <w:rPr>
          <w:rFonts w:eastAsiaTheme="minorEastAsia"/>
          <w:lang w:val="en-US" w:eastAsia="zh-CN"/>
        </w:rPr>
        <w:t>Tx</w:t>
      </w:r>
      <w:proofErr w:type="spellEnd"/>
      <w:r w:rsidR="00B32848">
        <w:rPr>
          <w:rFonts w:eastAsiaTheme="minorEastAsia"/>
          <w:lang w:val="en-US" w:eastAsia="zh-CN"/>
        </w:rPr>
        <w:t xml:space="preserve">/Rx in RRC_INACTIVE mode to reduce the power consumption.   The state machines at the network and at the UE need to </w:t>
      </w:r>
      <w:proofErr w:type="spellStart"/>
      <w:r w:rsidR="00B32848">
        <w:rPr>
          <w:rFonts w:eastAsiaTheme="minorEastAsia"/>
          <w:lang w:val="en-US" w:eastAsia="zh-CN"/>
        </w:rPr>
        <w:t>futher</w:t>
      </w:r>
      <w:proofErr w:type="spellEnd"/>
      <w:r w:rsidR="00B32848">
        <w:rPr>
          <w:rFonts w:eastAsiaTheme="minorEastAsia"/>
          <w:lang w:val="en-US" w:eastAsia="zh-CN"/>
        </w:rPr>
        <w:t xml:space="preserve"> complicate the procedure of state transition in order to support data </w:t>
      </w:r>
      <w:proofErr w:type="spellStart"/>
      <w:r w:rsidR="00B32848">
        <w:rPr>
          <w:rFonts w:eastAsiaTheme="minorEastAsia"/>
          <w:lang w:val="en-US" w:eastAsia="zh-CN"/>
        </w:rPr>
        <w:t>Tx</w:t>
      </w:r>
      <w:proofErr w:type="spellEnd"/>
      <w:r w:rsidR="00B32848">
        <w:rPr>
          <w:rFonts w:eastAsiaTheme="minorEastAsia"/>
          <w:lang w:val="en-US" w:eastAsia="zh-CN"/>
        </w:rPr>
        <w:t xml:space="preserve">/Rx at the RRC_INACTIVE mode.   The </w:t>
      </w:r>
      <w:r w:rsidR="00B32848">
        <w:rPr>
          <w:rFonts w:eastAsiaTheme="minorEastAsia"/>
          <w:lang w:val="en-US" w:eastAsia="zh-CN"/>
        </w:rPr>
        <w:lastRenderedPageBreak/>
        <w:t xml:space="preserve">potential power saving for data </w:t>
      </w:r>
      <w:proofErr w:type="spellStart"/>
      <w:r w:rsidR="00B32848">
        <w:rPr>
          <w:rFonts w:eastAsiaTheme="minorEastAsia"/>
          <w:lang w:val="en-US" w:eastAsia="zh-CN"/>
        </w:rPr>
        <w:t>Tx</w:t>
      </w:r>
      <w:proofErr w:type="spellEnd"/>
      <w:r w:rsidR="00B32848">
        <w:rPr>
          <w:rFonts w:eastAsiaTheme="minorEastAsia"/>
          <w:lang w:val="en-US" w:eastAsia="zh-CN"/>
        </w:rPr>
        <w:t xml:space="preserve">/Rx at RRC_INACTIVE mode is to reduce the power consumption for state </w:t>
      </w:r>
      <w:proofErr w:type="spellStart"/>
      <w:r w:rsidR="00B32848">
        <w:rPr>
          <w:rFonts w:eastAsiaTheme="minorEastAsia"/>
          <w:lang w:val="en-US" w:eastAsia="zh-CN"/>
        </w:rPr>
        <w:t>transmition</w:t>
      </w:r>
      <w:proofErr w:type="spellEnd"/>
      <w:r w:rsidR="00B32848">
        <w:rPr>
          <w:rFonts w:eastAsiaTheme="minorEastAsia"/>
          <w:lang w:val="en-US" w:eastAsia="zh-CN"/>
        </w:rPr>
        <w:t xml:space="preserve">.   The power saving solution in RRC_CONNECTED mode would enable UE to stay in the CONNECTED state for longer time without switching to the IDLE or INACTIVE state.   The study of data </w:t>
      </w:r>
      <w:proofErr w:type="spellStart"/>
      <w:r w:rsidR="00B32848">
        <w:rPr>
          <w:rFonts w:eastAsiaTheme="minorEastAsia"/>
          <w:lang w:val="en-US" w:eastAsia="zh-CN"/>
        </w:rPr>
        <w:t>Tx</w:t>
      </w:r>
      <w:proofErr w:type="spellEnd"/>
      <w:r w:rsidR="00B32848">
        <w:rPr>
          <w:rFonts w:eastAsiaTheme="minorEastAsia"/>
          <w:lang w:val="en-US" w:eastAsia="zh-CN"/>
        </w:rPr>
        <w:t xml:space="preserve">/Rx at RRC_INACTIVE should be evaluated first after the completion of power saving solution in RRC_CONNECTED mode first.   </w:t>
      </w:r>
    </w:p>
    <w:p w:rsidR="00E056A1" w:rsidRPr="009F6265" w:rsidRDefault="00E056A1" w:rsidP="004D2D84">
      <w:pPr>
        <w:jc w:val="both"/>
        <w:rPr>
          <w:rFonts w:eastAsiaTheme="minorEastAsia"/>
          <w:lang w:val="en-US" w:eastAsia="zh-CN"/>
        </w:rPr>
      </w:pPr>
      <w:r w:rsidRPr="009F6265">
        <w:rPr>
          <w:rFonts w:eastAsiaTheme="minorEastAsia"/>
          <w:lang w:val="en-US" w:eastAsia="zh-CN"/>
        </w:rPr>
        <w:t xml:space="preserve">RRM measurements are one of the high power consumption </w:t>
      </w:r>
      <w:proofErr w:type="gramStart"/>
      <w:r w:rsidRPr="009F6265">
        <w:rPr>
          <w:rFonts w:eastAsiaTheme="minorEastAsia"/>
          <w:lang w:val="en-US" w:eastAsia="zh-CN"/>
        </w:rPr>
        <w:t>area</w:t>
      </w:r>
      <w:proofErr w:type="gramEnd"/>
      <w:r w:rsidRPr="009F6265">
        <w:rPr>
          <w:rFonts w:eastAsiaTheme="minorEastAsia"/>
          <w:lang w:val="en-US" w:eastAsia="zh-CN"/>
        </w:rPr>
        <w:t xml:space="preserve"> to be investigated, in particular in RRC_IDLE /RRC_INACTIVE mode and DRX cycle in RRC_CONNECTED mode.  UEs need to wake up early to prepare for the RRM measurements and channel tracking.   If there is no activity for the coming ON period, the power consumption used for RRM measurements are useless.   The long preparation time for RRM measurements is also the concern of UE power </w:t>
      </w:r>
      <w:proofErr w:type="gramStart"/>
      <w:r w:rsidRPr="009F6265">
        <w:rPr>
          <w:rFonts w:eastAsiaTheme="minorEastAsia"/>
          <w:lang w:val="en-US" w:eastAsia="zh-CN"/>
        </w:rPr>
        <w:t>saving.</w:t>
      </w:r>
      <w:proofErr w:type="gramEnd"/>
      <w:r w:rsidRPr="009F6265">
        <w:rPr>
          <w:rFonts w:eastAsiaTheme="minorEastAsia"/>
          <w:lang w:val="en-US" w:eastAsia="zh-CN"/>
        </w:rPr>
        <w:t xml:space="preserve">  </w:t>
      </w:r>
      <w:proofErr w:type="gramStart"/>
      <w:r w:rsidRPr="009F6265">
        <w:rPr>
          <w:rFonts w:eastAsiaTheme="minorEastAsia"/>
          <w:lang w:val="en-US" w:eastAsia="zh-CN"/>
        </w:rPr>
        <w:t>Thus, the study of UE power saving needs to incorporate the scheme to reduce the power consumption of active RRM measurements as well.</w:t>
      </w:r>
      <w:proofErr w:type="gramEnd"/>
      <w:r w:rsidRPr="009F6265">
        <w:rPr>
          <w:rFonts w:eastAsiaTheme="minorEastAsia"/>
          <w:lang w:val="en-US" w:eastAsia="zh-CN"/>
        </w:rPr>
        <w:t xml:space="preserve">  </w:t>
      </w:r>
    </w:p>
    <w:p w:rsidR="001C6FD1" w:rsidRPr="009F6265" w:rsidRDefault="002D4200" w:rsidP="004D2D84">
      <w:pPr>
        <w:jc w:val="both"/>
        <w:rPr>
          <w:rFonts w:eastAsiaTheme="minorEastAsia"/>
          <w:lang w:val="en-US" w:eastAsia="zh-CN"/>
        </w:rPr>
      </w:pPr>
      <w:r w:rsidRPr="009F6265">
        <w:rPr>
          <w:rFonts w:eastAsiaTheme="minorEastAsia"/>
          <w:lang w:val="en-US" w:eastAsia="zh-CN"/>
        </w:rPr>
        <w:t xml:space="preserve">The wakeup signal had been studied in LTE </w:t>
      </w:r>
      <w:proofErr w:type="spellStart"/>
      <w:r w:rsidRPr="009F6265">
        <w:rPr>
          <w:rFonts w:eastAsiaTheme="minorEastAsia"/>
          <w:lang w:val="en-US" w:eastAsia="zh-CN"/>
        </w:rPr>
        <w:t>eMTC</w:t>
      </w:r>
      <w:proofErr w:type="spellEnd"/>
      <w:r w:rsidRPr="009F6265">
        <w:rPr>
          <w:rFonts w:eastAsiaTheme="minorEastAsia"/>
          <w:lang w:val="en-US" w:eastAsia="zh-CN"/>
        </w:rPr>
        <w:t xml:space="preserve"> and NB-</w:t>
      </w:r>
      <w:proofErr w:type="spellStart"/>
      <w:r w:rsidRPr="009F6265">
        <w:rPr>
          <w:rFonts w:eastAsiaTheme="minorEastAsia"/>
          <w:lang w:val="en-US" w:eastAsia="zh-CN"/>
        </w:rPr>
        <w:t>IoT</w:t>
      </w:r>
      <w:proofErr w:type="spellEnd"/>
      <w:r w:rsidRPr="009F6265">
        <w:rPr>
          <w:rFonts w:eastAsiaTheme="minorEastAsia"/>
          <w:lang w:val="en-US" w:eastAsia="zh-CN"/>
        </w:rPr>
        <w:t xml:space="preserve"> for UE power saving in IDLE mode.   The study of UE pow</w:t>
      </w:r>
      <w:r w:rsidR="0026022D">
        <w:rPr>
          <w:rFonts w:eastAsiaTheme="minorEastAsia"/>
          <w:lang w:val="en-US" w:eastAsia="zh-CN"/>
        </w:rPr>
        <w:t>er saving should focus on the solution of minimizing power consumption</w:t>
      </w:r>
      <w:r w:rsidRPr="009F6265">
        <w:rPr>
          <w:rFonts w:eastAsiaTheme="minorEastAsia"/>
          <w:lang w:val="en-US" w:eastAsia="zh-CN"/>
        </w:rPr>
        <w:t xml:space="preserve"> in the RRC_CONNECTED mode in NR since it is the area with high power consumption.  Although UE would stay in RRC_IDLE and RRC_INACTIVE modes most of time, the power consumption in RRC_CONNECTED mode is one of the main area to address with potential of high power saving.  Thus, the study of UE power sa</w:t>
      </w:r>
      <w:r w:rsidR="0026022D">
        <w:rPr>
          <w:rFonts w:eastAsiaTheme="minorEastAsia"/>
          <w:lang w:val="en-US" w:eastAsia="zh-CN"/>
        </w:rPr>
        <w:t xml:space="preserve">ving should prioritize </w:t>
      </w:r>
      <w:r w:rsidRPr="009F6265">
        <w:rPr>
          <w:rFonts w:eastAsiaTheme="minorEastAsia"/>
          <w:lang w:val="en-US" w:eastAsia="zh-CN"/>
        </w:rPr>
        <w:t>f</w:t>
      </w:r>
      <w:r w:rsidR="0026022D">
        <w:rPr>
          <w:rFonts w:eastAsiaTheme="minorEastAsia"/>
          <w:lang w:val="en-US" w:eastAsia="zh-CN"/>
        </w:rPr>
        <w:t xml:space="preserve">or UE in RRC_CONNECTED mode over </w:t>
      </w:r>
      <w:r w:rsidRPr="009F6265">
        <w:rPr>
          <w:rFonts w:eastAsiaTheme="minorEastAsia"/>
          <w:lang w:val="en-US" w:eastAsia="zh-CN"/>
        </w:rPr>
        <w:t xml:space="preserve">RRC_IDLE/RRC_INACTIVE mode. </w:t>
      </w:r>
    </w:p>
    <w:p w:rsidR="00DD1C8D" w:rsidRPr="009F6265" w:rsidRDefault="00DD1C8D" w:rsidP="000D2AE5">
      <w:pPr>
        <w:spacing w:afterLines="50"/>
        <w:jc w:val="both"/>
        <w:rPr>
          <w:bCs/>
          <w:lang w:val="en-US"/>
        </w:rPr>
      </w:pPr>
    </w:p>
    <w:p w:rsidR="001566D5" w:rsidRPr="009F6265" w:rsidRDefault="001566D5" w:rsidP="004D2D84">
      <w:pPr>
        <w:jc w:val="both"/>
        <w:rPr>
          <w:rFonts w:eastAsiaTheme="minorEastAsia"/>
          <w:lang w:val="en-US" w:eastAsia="zh-CN"/>
        </w:rPr>
      </w:pPr>
    </w:p>
    <w:p w:rsidR="0034111C" w:rsidRPr="009F6265" w:rsidRDefault="0062192E">
      <w:pPr>
        <w:pStyle w:val="1"/>
        <w:rPr>
          <w:color w:val="000000"/>
          <w:lang w:val="en-US"/>
        </w:rPr>
      </w:pPr>
      <w:r w:rsidRPr="009F6265">
        <w:rPr>
          <w:color w:val="000000"/>
          <w:lang w:val="en-US"/>
        </w:rPr>
        <w:t>3</w:t>
      </w:r>
      <w:r w:rsidRPr="009F6265">
        <w:rPr>
          <w:color w:val="000000"/>
          <w:lang w:val="en-US"/>
        </w:rPr>
        <w:tab/>
        <w:t>Conclusion</w:t>
      </w:r>
    </w:p>
    <w:p w:rsidR="00047DF5" w:rsidRPr="009F6265" w:rsidRDefault="0062192E" w:rsidP="00047DF5">
      <w:pPr>
        <w:spacing w:after="120"/>
        <w:jc w:val="both"/>
        <w:rPr>
          <w:rFonts w:eastAsiaTheme="minorEastAsia"/>
          <w:bCs/>
          <w:lang w:val="en-US" w:eastAsia="zh-CN"/>
        </w:rPr>
      </w:pPr>
      <w:r w:rsidRPr="009F6265">
        <w:rPr>
          <w:rFonts w:eastAsia="MS Mincho"/>
          <w:bCs/>
          <w:lang w:val="en-US" w:eastAsia="ja-JP"/>
        </w:rPr>
        <w:t>In th</w:t>
      </w:r>
      <w:r w:rsidR="00312E6E" w:rsidRPr="009F6265">
        <w:rPr>
          <w:rFonts w:eastAsia="MS Mincho"/>
          <w:bCs/>
          <w:lang w:val="en-US" w:eastAsia="ja-JP"/>
        </w:rPr>
        <w:t>is contribution, we provide CATT</w:t>
      </w:r>
      <w:r w:rsidR="0009560F" w:rsidRPr="009F6265">
        <w:rPr>
          <w:rFonts w:eastAsiaTheme="minorEastAsia"/>
          <w:bCs/>
          <w:lang w:val="en-US" w:eastAsia="zh-CN"/>
        </w:rPr>
        <w:t>’s</w:t>
      </w:r>
      <w:r w:rsidR="00312E6E" w:rsidRPr="009F6265">
        <w:rPr>
          <w:rFonts w:eastAsia="MS Mincho"/>
          <w:bCs/>
          <w:lang w:val="en-US" w:eastAsia="ja-JP"/>
        </w:rPr>
        <w:t xml:space="preserve"> view</w:t>
      </w:r>
      <w:r w:rsidR="0009560F" w:rsidRPr="009F6265">
        <w:rPr>
          <w:rFonts w:eastAsiaTheme="minorEastAsia"/>
          <w:bCs/>
          <w:lang w:val="en-US" w:eastAsia="zh-CN"/>
        </w:rPr>
        <w:t>s</w:t>
      </w:r>
      <w:r w:rsidR="00312E6E" w:rsidRPr="009F6265">
        <w:rPr>
          <w:rFonts w:eastAsia="MS Mincho"/>
          <w:bCs/>
          <w:lang w:val="en-US" w:eastAsia="ja-JP"/>
        </w:rPr>
        <w:t xml:space="preserve"> on the </w:t>
      </w:r>
      <w:r w:rsidR="006924FC" w:rsidRPr="009F6265">
        <w:rPr>
          <w:rFonts w:eastAsiaTheme="minorEastAsia"/>
          <w:bCs/>
          <w:lang w:val="en-US" w:eastAsia="zh-CN"/>
        </w:rPr>
        <w:t>NR UE power saving and wakeup mechanism</w:t>
      </w:r>
      <w:r w:rsidR="0009560F" w:rsidRPr="009F6265">
        <w:rPr>
          <w:rFonts w:eastAsiaTheme="minorEastAsia"/>
          <w:bCs/>
          <w:lang w:val="en-US" w:eastAsia="zh-CN"/>
        </w:rPr>
        <w:t xml:space="preserve"> study</w:t>
      </w:r>
      <w:r w:rsidR="00237CC2" w:rsidRPr="009F6265">
        <w:rPr>
          <w:rFonts w:eastAsiaTheme="minorEastAsia"/>
          <w:bCs/>
          <w:lang w:val="en-US" w:eastAsia="zh-CN"/>
        </w:rPr>
        <w:t>.  The scope of the UE power saving and wakeup mechanism is to study all aspects of potential UE power saving in all states, which are UEs in RRC_IDLE, RRC_INACTIVE, and RRC_CONNECTED modes</w:t>
      </w:r>
      <w:r w:rsidR="00B32848">
        <w:rPr>
          <w:rFonts w:eastAsiaTheme="minorEastAsia"/>
          <w:bCs/>
          <w:lang w:val="en-US" w:eastAsia="zh-CN"/>
        </w:rPr>
        <w:t xml:space="preserve"> with prioritization on RRC_CONNECTED mode</w:t>
      </w:r>
      <w:r w:rsidR="00237CC2" w:rsidRPr="009F6265">
        <w:rPr>
          <w:rFonts w:eastAsiaTheme="minorEastAsia"/>
          <w:bCs/>
          <w:lang w:val="en-US" w:eastAsia="zh-CN"/>
        </w:rPr>
        <w:t xml:space="preserve">.  The study of UE power saving will not only focus on when UE is inactive but also active in data reception/transmission.   </w:t>
      </w:r>
    </w:p>
    <w:p w:rsidR="0034111C" w:rsidRPr="009F6265" w:rsidRDefault="0062192E">
      <w:pPr>
        <w:pStyle w:val="1"/>
        <w:rPr>
          <w:lang w:val="en-US"/>
        </w:rPr>
      </w:pPr>
      <w:r w:rsidRPr="009F6265">
        <w:rPr>
          <w:lang w:val="en-US"/>
        </w:rPr>
        <w:t xml:space="preserve">References </w:t>
      </w:r>
    </w:p>
    <w:p w:rsidR="006A4BCE" w:rsidRPr="009F6265" w:rsidRDefault="00D75AA9" w:rsidP="00D75AA9">
      <w:pPr>
        <w:pStyle w:val="af2"/>
        <w:widowControl w:val="0"/>
        <w:numPr>
          <w:ilvl w:val="0"/>
          <w:numId w:val="1"/>
        </w:numPr>
        <w:tabs>
          <w:tab w:val="left" w:pos="90"/>
          <w:tab w:val="left" w:pos="1868"/>
          <w:tab w:val="right" w:pos="10648"/>
        </w:tabs>
        <w:spacing w:before="51"/>
        <w:rPr>
          <w:rFonts w:eastAsia="MS Mincho"/>
          <w:sz w:val="18"/>
          <w:lang w:val="en-US" w:eastAsia="ja-JP"/>
        </w:rPr>
      </w:pPr>
      <w:bookmarkStart w:id="4" w:name="_Ref500259542"/>
      <w:bookmarkStart w:id="5" w:name="_Ref508444371"/>
      <w:bookmarkStart w:id="6" w:name="_Ref515746761"/>
      <w:r w:rsidRPr="009F6265">
        <w:rPr>
          <w:bCs/>
          <w:sz w:val="20"/>
          <w:szCs w:val="20"/>
          <w:lang w:val="en-US"/>
        </w:rPr>
        <w:t>RP-180229</w:t>
      </w:r>
      <w:r w:rsidR="007429B8" w:rsidRPr="009F6265">
        <w:rPr>
          <w:sz w:val="20"/>
          <w:szCs w:val="20"/>
          <w:lang w:val="en-US"/>
        </w:rPr>
        <w:t>, ”</w:t>
      </w:r>
      <w:bookmarkEnd w:id="4"/>
      <w:bookmarkEnd w:id="5"/>
      <w:r w:rsidRPr="009F6265">
        <w:rPr>
          <w:rFonts w:eastAsia="MS Mincho"/>
          <w:sz w:val="18"/>
          <w:lang w:val="en-US" w:eastAsia="ja-JP"/>
        </w:rPr>
        <w:t xml:space="preserve"> Summary of NR UE Power Consumption Email Discussion”, CATT</w:t>
      </w:r>
      <w:bookmarkEnd w:id="6"/>
    </w:p>
    <w:p w:rsidR="00D75AA9" w:rsidRPr="009F6265" w:rsidRDefault="00D75AA9" w:rsidP="00D75AA9">
      <w:pPr>
        <w:pStyle w:val="af2"/>
        <w:widowControl w:val="0"/>
        <w:numPr>
          <w:ilvl w:val="0"/>
          <w:numId w:val="1"/>
        </w:numPr>
        <w:tabs>
          <w:tab w:val="left" w:pos="90"/>
          <w:tab w:val="left" w:pos="1868"/>
          <w:tab w:val="right" w:pos="10648"/>
        </w:tabs>
        <w:spacing w:before="51"/>
        <w:rPr>
          <w:rFonts w:eastAsia="MS Mincho"/>
          <w:sz w:val="18"/>
          <w:lang w:val="en-US" w:eastAsia="ja-JP"/>
        </w:rPr>
      </w:pPr>
      <w:bookmarkStart w:id="7" w:name="_Ref515747347"/>
      <w:r w:rsidRPr="009F6265">
        <w:rPr>
          <w:bCs/>
          <w:sz w:val="20"/>
          <w:szCs w:val="20"/>
          <w:lang w:val="en-US"/>
        </w:rPr>
        <w:t>RP-180923, ”</w:t>
      </w:r>
      <w:r w:rsidRPr="009F6265">
        <w:rPr>
          <w:lang w:val="en-US"/>
        </w:rPr>
        <w:t xml:space="preserve"> </w:t>
      </w:r>
      <w:r w:rsidRPr="009F6265">
        <w:rPr>
          <w:rFonts w:eastAsia="MS Mincho"/>
          <w:sz w:val="18"/>
          <w:lang w:val="en-US" w:eastAsia="ja-JP"/>
        </w:rPr>
        <w:t>Summary of NR Power Consumption”, CATT</w:t>
      </w:r>
      <w:bookmarkEnd w:id="7"/>
    </w:p>
    <w:p w:rsidR="00D75AA9" w:rsidRPr="009F6265" w:rsidRDefault="00D75AA9" w:rsidP="00D75AA9">
      <w:pPr>
        <w:pStyle w:val="af2"/>
        <w:widowControl w:val="0"/>
        <w:numPr>
          <w:ilvl w:val="0"/>
          <w:numId w:val="1"/>
        </w:numPr>
        <w:tabs>
          <w:tab w:val="left" w:pos="90"/>
          <w:tab w:val="left" w:pos="1868"/>
          <w:tab w:val="right" w:pos="10648"/>
        </w:tabs>
        <w:spacing w:before="51"/>
        <w:rPr>
          <w:bCs/>
          <w:iCs/>
          <w:sz w:val="20"/>
          <w:szCs w:val="20"/>
          <w:lang w:val="en-US"/>
        </w:rPr>
      </w:pPr>
      <w:bookmarkStart w:id="8" w:name="_Ref508444410"/>
      <w:r w:rsidRPr="009F6265">
        <w:rPr>
          <w:bCs/>
          <w:sz w:val="20"/>
          <w:szCs w:val="20"/>
          <w:lang w:val="en-US"/>
        </w:rPr>
        <w:t>RP-180228, ”View on the Scope of NR Power Saving and Wakeup Mechanism</w:t>
      </w:r>
      <w:r w:rsidRPr="009F6265">
        <w:rPr>
          <w:sz w:val="20"/>
          <w:szCs w:val="20"/>
          <w:lang w:val="en-US"/>
        </w:rPr>
        <w:t xml:space="preserve">”, </w:t>
      </w:r>
      <w:r w:rsidRPr="009F6265">
        <w:rPr>
          <w:bCs/>
          <w:iCs/>
          <w:sz w:val="20"/>
          <w:szCs w:val="20"/>
          <w:lang w:val="en-US"/>
        </w:rPr>
        <w:t>CATT</w:t>
      </w:r>
      <w:bookmarkEnd w:id="8"/>
    </w:p>
    <w:p w:rsidR="00D75AA9" w:rsidRPr="009F6265" w:rsidRDefault="00D75AA9" w:rsidP="00325A9D">
      <w:pPr>
        <w:pStyle w:val="af2"/>
        <w:widowControl w:val="0"/>
        <w:tabs>
          <w:tab w:val="left" w:pos="90"/>
          <w:tab w:val="left" w:pos="1868"/>
          <w:tab w:val="right" w:pos="10648"/>
        </w:tabs>
        <w:spacing w:before="51"/>
        <w:ind w:left="357"/>
        <w:rPr>
          <w:rFonts w:eastAsia="MS Mincho"/>
          <w:sz w:val="18"/>
          <w:lang w:val="en-US" w:eastAsia="ja-JP"/>
        </w:rPr>
      </w:pPr>
    </w:p>
    <w:sectPr w:rsidR="00D75AA9" w:rsidRPr="009F6265"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A14" w:rsidRDefault="00964A14">
      <w:r>
        <w:separator/>
      </w:r>
    </w:p>
  </w:endnote>
  <w:endnote w:type="continuationSeparator" w:id="0">
    <w:p w:rsidR="00964A14" w:rsidRDefault="00964A14">
      <w:r>
        <w:continuationSeparator/>
      </w:r>
    </w:p>
  </w:endnote>
  <w:endnote w:type="continuationNotice" w:id="1">
    <w:p w:rsidR="00964A14" w:rsidRDefault="00964A1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07778"/>
      <w:docPartObj>
        <w:docPartGallery w:val="Page Numbers (Bottom of Page)"/>
        <w:docPartUnique/>
      </w:docPartObj>
    </w:sdtPr>
    <w:sdtContent>
      <w:p w:rsidR="000D2AE5" w:rsidRDefault="000D2AE5">
        <w:pPr>
          <w:pStyle w:val="a9"/>
        </w:pPr>
        <w:fldSimple w:instr=" PAGE   \* MERGEFORMAT ">
          <w:r w:rsidRPr="000D2AE5">
            <w:rPr>
              <w:lang w:val="zh-CN"/>
            </w:rPr>
            <w:t>1</w:t>
          </w:r>
        </w:fldSimple>
      </w:p>
    </w:sdtContent>
  </w:sdt>
  <w:p w:rsidR="000D2AE5" w:rsidRDefault="000D2AE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A14" w:rsidRDefault="00964A14">
      <w:r>
        <w:separator/>
      </w:r>
    </w:p>
  </w:footnote>
  <w:footnote w:type="continuationSeparator" w:id="0">
    <w:p w:rsidR="00964A14" w:rsidRDefault="00964A14">
      <w:r>
        <w:continuationSeparator/>
      </w:r>
    </w:p>
  </w:footnote>
  <w:footnote w:type="continuationNotice" w:id="1">
    <w:p w:rsidR="00964A14" w:rsidRDefault="00964A14">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AE5"/>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39C7"/>
    <w:rsid w:val="00124E12"/>
    <w:rsid w:val="0012673D"/>
    <w:rsid w:val="001269B8"/>
    <w:rsid w:val="00127099"/>
    <w:rsid w:val="001302BB"/>
    <w:rsid w:val="00130854"/>
    <w:rsid w:val="0013153E"/>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0D78"/>
    <w:rsid w:val="0015130F"/>
    <w:rsid w:val="00155BFD"/>
    <w:rsid w:val="001566D5"/>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23B8"/>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37CC2"/>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022D"/>
    <w:rsid w:val="00262661"/>
    <w:rsid w:val="002632DF"/>
    <w:rsid w:val="002640BA"/>
    <w:rsid w:val="00264CF2"/>
    <w:rsid w:val="00265665"/>
    <w:rsid w:val="00266339"/>
    <w:rsid w:val="00267587"/>
    <w:rsid w:val="00270F6F"/>
    <w:rsid w:val="00271589"/>
    <w:rsid w:val="00273177"/>
    <w:rsid w:val="00275074"/>
    <w:rsid w:val="002763E9"/>
    <w:rsid w:val="00276736"/>
    <w:rsid w:val="0028147A"/>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200"/>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A9D"/>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78F"/>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76C65"/>
    <w:rsid w:val="00580793"/>
    <w:rsid w:val="00581470"/>
    <w:rsid w:val="00582087"/>
    <w:rsid w:val="00582D95"/>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5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24FC"/>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28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429B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28D"/>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87A90"/>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4A14"/>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5A76"/>
    <w:rsid w:val="009F6265"/>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27AEC"/>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0AE"/>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84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3C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21F"/>
    <w:rsid w:val="00BA38A5"/>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5D83"/>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5AA9"/>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53F5"/>
    <w:rsid w:val="00DC6C1E"/>
    <w:rsid w:val="00DC6C8F"/>
    <w:rsid w:val="00DC7951"/>
    <w:rsid w:val="00DD1C4B"/>
    <w:rsid w:val="00DD1C8D"/>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19F7"/>
    <w:rsid w:val="00E03A76"/>
    <w:rsid w:val="00E056A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2"/>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0D2AE5"/>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D9751-16A7-4F8E-856C-4A16DF51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1026</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cp:lastModifiedBy>
  <cp:revision>2</cp:revision>
  <cp:lastPrinted>2016-09-26T05:54:00Z</cp:lastPrinted>
  <dcterms:created xsi:type="dcterms:W3CDTF">2018-06-04T05:09:00Z</dcterms:created>
  <dcterms:modified xsi:type="dcterms:W3CDTF">2018-06-04T05:09:00Z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